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Chickpea Protein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[https://www.mordorintelligence.com/industry-reports/chickpea-protein-market](https://www.mordorintelligence.com/industry-reports/chickpea-protein-market)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211.03 million |</w:t>
      </w:r>
    </w:p>
    <w:p>
      <w:pPr/>
      <w:r>
        <w:rPr>
          <w:rFonts w:ascii="Helvetica Light" w:hAnsi="Helvetica Light" w:cs="Helvetica Light"/>
          <w:sz w:val="24"/>
          <w:sz-cs w:val="24"/>
        </w:rPr>
        <w:t xml:space="preserve">| **Projected Forecast (2031)** | USD 211.03 million |</w:t>
      </w:r>
    </w:p>
    <w:p>
      <w:pPr/>
      <w:r>
        <w:rPr>
          <w:rFonts w:ascii="Helvetica Light" w:hAnsi="Helvetica Light" w:cs="Helvetica Light"/>
          <w:sz w:val="24"/>
          <w:sz-cs w:val="24"/>
        </w:rPr>
        <w:t xml:space="preserve">| **Growth Rate (CAGR)** | 7.11 %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Chickpea Protein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![Chickpea Protein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![Chickpea Protein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![Chickpea Protein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![Chickpea Protein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![Chickpea Protein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211.03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297.51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7.11 %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Chickpea Protein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chickpea protein market was valued at USD 198.91 million in 2025 and is estimated at USD 211.03 million in 2026. The market is projected to reach USD 297.51 million by 2031, expanding at a CAGR of 7.11% during 2026–2031. Chickpea protein is gaining wider acceptance due to its balanced amino acid profile, allergen-friendly characteristics, and multifunctional properties, including emulsification, water binding, foaming, and texturization, which support its incorporation across a broad range of processed foods. Continuous advancements in protein extraction and fractionation technologies are improving protein purity, solubility, sensory characteristics, and processing performance, enabling its adoption in more sophisticated formulations.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chickpea protein flour held 58.76% of the chickpea protein market share in 2025, while chickpea protein isolate is forecast to grow at a 8.12%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nature, conventional chickpea protein held 83.45% of the chickpea protein market share in 2025, while organic chickpea protein is forecast to grow at a 7.56%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food and beverages accounted for 68.92% of the chickpea protein market size in 2025, while nutraceuticals and dietary supplements are forecast to expand at a 8.87%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33.24% of revenue in 2025, while Asia-Pacific is forecast to grow at a 8.45%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Chickpea Protein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plant-based protein ingredients in food and beverage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 preference for clean-label and minimally processed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core, spill-over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adoption of allergen-friendly protein alternatives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highest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Advancements in protein extraction and fractionation technologies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gains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utilization in infant nutrition and specialized clinical nutrition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(regulatory-led), North America,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Preference for non-GMO and naturally sourced protein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early spill-over to Japan and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chickpea protein market is moderately fragmented, with competition characterized by a mix of multinational ingredient manufacturers and specialized plant-protein producers. Companies compete on technological capabilities, product functionality, and application-specific ingredient solutions. Key players such as Archer Daniels Midland Company, Cargill, Incorporated, International Flavors &amp; Fragrances Inc., Kerry Group plc, and Ingredion Incorporated leverage their extensive ingredient portfolios, global manufacturing footprints, and established customer relationships to strengthen their market presence. Their ability to integrate chickpea protein into broader plant-protein offerings enables them to serve diverse food and nutrition manufacturers across multiple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increasingly centered on advanced protein extraction technologies, customized formulation expertise, and global supply chain capabilities rather than price alone. Major players continue investing in wet-extraction and fractionation infrastructure to improve protein purity, solubility, flavor profile, and functional performance while expanding production capacity. Multi-geography distribution networks ensure reliable raw material sourcing and efficient ingredient supply, while application-specific formulation capabilities allow manufacturers to develop tailored chickpea protein solutions optimized for different processing conditions and product requirements, creating strong differentiation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also accelerating innovation in chickpea breeding and raw material development to improve ingredient economics and processing efficiency. AI-driven genomic selection and precision breeding technologies are enabling the development of naturally high-protein chickpea varieties, increasing protein yield at the crop level while reducing dependence on intensive downstream processing. These next-generation cultivars have the potential to eliminate or reduce costly processing steps such as defatting, improving manufacturing efficiency and lowering production costs. Combined with investments in sustainable sourcing, advanced processing technologies, and continuous product innovation, these developments are reshaping the competitive dynamics of the global chickpea protein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Chickpea Protein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Archer Daniels Midland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Cargill,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International Flavors &amp; Fragrances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Kerry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Ingredion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Chickpea Protein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Chickpea protein is the protein extracted from chickpeas (also known as garbanzo beans). The chickpea protein market is segmented by product type, nature, application, and geography. Based on product type, the market is segmented into chickpea protein isolate, chickpea protein concentrate, chickpea protein flour, and others. Based on nature, the market is segmented into conventional and organic. Based on application, the market is segmented into food and beverages, nutraceuticals and dietary supplements, personal care and cosmetics, animal feed and pet food, and others. Based on geography, the market is segmented into North America, Europe, Asia-Pacific, South America, and Middle East and Africa. The report provides market size and forecasts in both value (USD) and volume (tons) for all the 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Chickpea Protein Isolate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Chickpea Protein Concentrate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Chickpea Protein Flour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chickpea protein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chickpea protein market is projected to reach USD 297.51 million by 2031, growing at a 7.11%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chickpea protein format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Chickpea protein flour held 58.76% of revenue in 2025 because it is widely used in bakery, snacks, and pasta.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fastest for chickpea protein?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Nutraceuticals and dietary supplements are forecast to grow at an 8.87%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food manufacturers using chickpea protein?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Manufacturers use it to support protein enrichment, clean-label positioning, and formulations that avoid soy or wheat ingredients.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