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Gluten-Free Bakery Premixes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[https://www.mordorintelligence.com/industry-reports/gluten-free-bakery-premixes-market](https://www.mordorintelligence.com/industry-reports/gluten-free-bakery-premixes-market)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610.40 million |</w:t>
      </w:r>
    </w:p>
    <w:p>
      <w:pPr/>
      <w:r>
        <w:rPr>
          <w:rFonts w:ascii="Helvetica Light" w:hAnsi="Helvetica Light" w:cs="Helvetica Light"/>
          <w:sz w:val="24"/>
          <w:sz-cs w:val="24"/>
        </w:rPr>
        <w:t xml:space="preserve">| **Projected Forecast (2031)** | USD 610.40 million |</w:t>
      </w:r>
    </w:p>
    <w:p>
      <w:pPr/>
      <w:r>
        <w:rPr>
          <w:rFonts w:ascii="Helvetica Light" w:hAnsi="Helvetica Light" w:cs="Helvetica Light"/>
          <w:sz w:val="24"/>
          <w:sz-cs w:val="24"/>
        </w:rPr>
        <w:t xml:space="preserve">| **Growth Rate (CAGR)** | 9.00 %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Gluten-Free Bakery Premixes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Premixes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Premixes Market Share by Product Type,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Premixes Market Share by Distribution Chanel,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Premixes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Premixes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610.40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939.20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(2025 - 2030)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9.00 %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Premixes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gluten-free bakery premixes market size stands at USD 610.40 million in 2025 and is forecast to expand at a 9% CAGR, reaching USD 939.20 million by 2030. Momentum reflects the passage from a niche gluten-free bakery premixes market to a mainstream staple as diagnosis of celiac disease rises and lifestyle adoption accelerates. Bread premixes hold center stage while pancake and waffle premixes gain pace, helped by texture-enhancing enzymes that reduce the sensory gap with conventional products. Europe leads in value terms, yet Asia-Pacific posts the quickest growth, underscoring different maturity curves and regulatory environments. Digital commerce, stricter labeling laws, and the incorporation of functional ancient grains jointly keep the gluten-free bakery premixes market on a steady upward trajectory.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bread premixes led with 48% of gluten-free bakery premixes market share in 2024; pancake &amp; waffle premixes are projected to expand at a 10.40%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base, rice-based premixes commanded 34% share of the gluten-free bakery premixes market size in 2024, while multigrain &amp; ancient-grain blends are forecast to grow at 12.20% CAGR between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B2B sales held 46% of the gluten-free bakery premixes market in 2024; online retail is advancing at a 13.10%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industrial/commercial bakeries accounted for 42% share of the gluten-free bakery premixes market size in 2024, whereas household/retail usage is projected to rise at 11.20%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captured 32% revenue share in 2024; Asia-Pacific is forecast to post a 10.80%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Gluten-Free Bakery Premixes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Prevalence of Gluten Sensitivity and Celiac Disease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higher impact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5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Gluten-Free Options in Bakery 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Urban centers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(3-4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Specialty and Online Retail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higher penetration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(3-4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 in Texture and Taste of Gluten-Free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innovation centers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Ready-to-Eat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higher impact in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(3-4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Clean Label and Organic Trends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spreading to Asia-Pacific urban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5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Gluten-free Bakery Premixes Market, with a concentration score of 4 out of 10, reflects a moderately competitive landscape. This environment strikes a balance between the advantages enjoyed by established players and the opportunities available for new entrants. Established companies like Associated British Foods plc, Puratos Group, and Bakels Group leverage their integrated supply chains and extensive distribution networks to maintain their market positions. At the same time, they are heavily investing in research and development to cater to evolving consumer preferences, particularly the demand for clean labels and improved nutritional profiles. These efforts underscore the importance of innovation in sustaining competitiveness in this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differentiation and vertical integration are emerging as key strategic priorities for companies operating in this market. By focusing on these areas, businesses aim to secure a reliable supply of specialized ingredients, which are critical for producing gluten-free bakery premixes. This approach not only enhances operational efficiency but also strengthens their ability to meet the growing demand for high-quality, gluten-free products. Additionally, companies are increasingly adopting strategies that combine organic growth through product innovation with inorganic growth via acquisitions, enabling them to expand their market presence and diversify their product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acquisitions have played a significant role in shaping the competitive dynamics of the market. For instance, Associated British Foods has made notable acquisitions, including Omega Yeast Labs LLC, Mapo (an Italian manufacturer of premium frozen baked goods), and Romix, a specialist blender of baking ingredients. These acquisitions highlight the importance of expanding capabilities and securing access to specialized expertise in the gluten-free bakery premixes market. Such moves not only strengthen the acquiring companies' market positions but also enhance their ability to address the diverse needs of consumers in this growing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Gluten-Free Bakery Premixes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Associated British Foods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Watson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Caremoli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Puratos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Bakels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Gluten-Free Bakery Premixes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Gluten-free bakery premixes are dry ingredient mixtures designed for baking gluten-free bread, cakes, cookies, and other baked goods.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gluten-free bakery premixes market is segmented by product type, end user, distribution channel, ingredient base and geography. By product type the market is segmented into bread premixes, cake premixes, muffin premixes, pancakes &amp; waffle premixes, cookie &amp; biscuit premixes and others. Based on end-user, the market is segmented into industrial/commercial, foodservice &amp; household &amp; retail. By distribution channel, the market is segmented into B2B, hypermarkets &amp; supermarkets, speciality stores, offline stores and others. By ingredient base, the market is segmented into rice-based premixes, corn-based premixes, nut &amp; seed based and multigrain &amp; ancient grain blends. By geography, the market is segmented into North America, Europe, Asia-Pacific, South America, and Middle-East and Africa. For each segment, market sizing and forecast have been done based on value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Bread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Cake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Muffin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Pancake and Waffle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Cookie and Biscuit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gluten-free bakery premixes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gluten-free bakery premixes market size is valued at USD 610.40 million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market grow until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advance at a 9% CAGR, reaching USD 939.20 million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Bread premixes dominate with 48% gluten-free bakery premixes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shows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expand at a 10.80% CAGR between 2025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