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Hardware Stores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Grocery, Supermarkets &amp; General Retail (Retail)  </w:t>
      </w:r>
    </w:p>
    <w:p>
      <w:pPr/>
      <w:r>
        <w:rPr>
          <w:rFonts w:ascii="Helvetica Light" w:hAnsi="Helvetica Light" w:cs="Helvetica Light"/>
          <w:sz w:val="24"/>
          <w:sz-cs w:val="24"/>
        </w:rPr>
        <w:t xml:space="preserve">&gt; **Source:** [https://www.mordorintelligence.com/industry-reports/hardware-stores-retail-market](https://www.mordorintelligence.com/industry-reports/hardware-stores-retail-market)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2.01 trillion |</w:t>
      </w:r>
    </w:p>
    <w:p>
      <w:pPr/>
      <w:r>
        <w:rPr>
          <w:rFonts w:ascii="Helvetica Light" w:hAnsi="Helvetica Light" w:cs="Helvetica Light"/>
          <w:sz w:val="24"/>
          <w:sz-cs w:val="24"/>
        </w:rPr>
        <w:t xml:space="preserve">| **Projected Forecast (2031)** | USD 2.01 trillion |</w:t>
      </w:r>
    </w:p>
    <w:p>
      <w:pPr/>
      <w:r>
        <w:rPr>
          <w:rFonts w:ascii="Helvetica Light" w:hAnsi="Helvetica Light" w:cs="Helvetica Light"/>
          <w:sz w:val="24"/>
          <w:sz-cs w:val="24"/>
        </w:rPr>
        <w:t xml:space="preserve">| **Growth Rate (CAGR)** | 4.54 %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Hardware Stores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![Hardware Stores Retail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![Hardware Stores Retail Market: Market Share by Product Category](images/chart_4.png)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![Hardware Stores Retail Market: Market Share by Store Format](images/chart_5.png)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![Hardware Stores Retail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![Hardware Stores Retail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2022 - 2031 | </w:t>
      </w:r>
    </w:p>
    <w:p>
      <w:pPr/>
      <w:r>
        <w:rPr>
          <w:rFonts w:ascii="Helvetica Light" w:hAnsi="Helvetica Light" w:cs="Helvetica Light"/>
          <w:sz w:val="24"/>
          <w:sz-cs w:val="24"/>
        </w:rPr>
        <w:t xml:space="preserve">Market Size (2026) | USD 2.01 Trillion | </w:t>
      </w:r>
    </w:p>
    <w:p>
      <w:pPr/>
      <w:r>
        <w:rPr>
          <w:rFonts w:ascii="Helvetica Light" w:hAnsi="Helvetica Light" w:cs="Helvetica Light"/>
          <w:sz w:val="24"/>
          <w:sz-cs w:val="24"/>
        </w:rPr>
        <w:t xml:space="preserve">Market Size (2031) | USD 2.51 Trillion | </w:t>
      </w:r>
    </w:p>
    <w:p>
      <w:pPr/>
      <w:r>
        <w:rPr>
          <w:rFonts w:ascii="Helvetica Light" w:hAnsi="Helvetica Light" w:cs="Helvetica Light"/>
          <w:sz w:val="24"/>
          <w:sz-cs w:val="24"/>
        </w:rPr>
        <w:t xml:space="preserve">Growth Rate (2026 - 2031) | 4.54 %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Hardware Stores Retail Market Analysis by Mordor IntelligenceThe Hardware Stores Retail Market size is projected to be USD 1.92 trillion in 2025, USD 2.01 trillion in 2026, and reach USD 2.51 trillion by 2031, growing at a CAGR of 4.54%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hardware retail market is moving through a more demanding operating cycle because weak housing turnover in the U.S. and Europe is limiting move-related purchases, while renovation and retrofit work at existing homes is keeping demand active. The Home Improvement Research Institute reported that single-family permits fell to 909,600 in 2025, while nearly 80% of U.S. homeowners planned maintenance or improvement projects in Q1 2026, which shows that project spending is being redirected rather than removed. HIRI also found in Q4 2025 that 34% of homeowners planned to increase home improvement spending in 2026, and forecast disposable income growth of 3.2% supported retailer confidence in replenishment cycles. The hardware retail market is also gaining support from electrification upgrades, pro-contractor account growth, and tighter omnichannel integration, which are shifting retailer focus toward service depth, project-scale inventory, and faster fulfillment. Competition in the hardware retail market is becoming more intense as large chains use acquisitions, installed-service platforms, and supply-chain investments to widen their reach. At the same time, independent stores continue to protect local demand through convenience and service quality.[1]Home Improvement Research Institute, “Home Improvement Products Market Analysis,” HIRI Blog, hiri.org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category, Building Materials held 28.73% of total value in 2025, while Plumbing &amp; Electrical is projected to expand at a 5.46% CAGR through 2031.</w:t>
      </w:r>
    </w:p>
    <w:p>
      <w:pPr/>
      <w:r>
        <w:rPr>
          <w:rFonts w:ascii="Helvetica Light" w:hAnsi="Helvetica Light" w:cs="Helvetica Light"/>
          <w:sz w:val="24"/>
          <w:sz-cs w:val="24"/>
        </w:rPr>
        <w:t xml:space="preserve">* By customer type, DIY Consumers acppounted 53.92% of total value in 2025, while Professional Contractors &amp; Tradespeople are projected to record the highest CAGR at 5.11% through 2031.</w:t>
      </w:r>
    </w:p>
    <w:p>
      <w:pPr/>
      <w:r>
        <w:rPr>
          <w:rFonts w:ascii="Helvetica Light" w:hAnsi="Helvetica Light" w:cs="Helvetica Light"/>
          <w:sz w:val="24"/>
          <w:sz-cs w:val="24"/>
        </w:rPr>
        <w:t xml:space="preserve">* By store format, Big-Box Home Centers accounted for 44.81% of total value in 2025, while Online-Only Platforms are projected to grow fastest at a 5.83% CAGR through 2031.</w:t>
      </w:r>
    </w:p>
    <w:p>
      <w:pPr/>
      <w:r>
        <w:rPr>
          <w:rFonts w:ascii="Helvetica Light" w:hAnsi="Helvetica Light" w:cs="Helvetica Light"/>
          <w:sz w:val="24"/>
          <w:sz-cs w:val="24"/>
        </w:rPr>
        <w:t xml:space="preserve">* By geography, North America held 37.95% of global value in 2025, while Asia-Pacific is projected to expand at a 5.69%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Hardware Stores Retail Market*Drivers | (~) % Impact on CAGR Forecast | Geographic Relevance | Impact Timeline | </w:t>
      </w:r>
    </w:p>
    <w:p>
      <w:pPr/>
      <w:r>
        <w:rPr>
          <w:rFonts w:ascii="Helvetica Light" w:hAnsi="Helvetica Light" w:cs="Helvetica Light"/>
          <w:sz w:val="24"/>
          <w:sz-cs w:val="24"/>
        </w:rPr>
        <w:t xml:space="preserve">Rising Renovation Over Relocation Trend | +1.2% | North America, with spillover to the U.K. and Australia | Medium term (2-4 years) | </w:t>
      </w:r>
    </w:p>
    <w:p>
      <w:pPr/>
      <w:r>
        <w:rPr>
          <w:rFonts w:ascii="Helvetica Light" w:hAnsi="Helvetica Light" w:cs="Helvetica Light"/>
          <w:sz w:val="24"/>
          <w:sz-cs w:val="24"/>
        </w:rPr>
        <w:t xml:space="preserve">Social Media Driven DIY Learning Adoption | +0.6% | Global | Short term (≤ 2 years) | </w:t>
      </w:r>
    </w:p>
    <w:p>
      <w:pPr/>
      <w:r>
        <w:rPr>
          <w:rFonts w:ascii="Helvetica Light" w:hAnsi="Helvetica Light" w:cs="Helvetica Light"/>
          <w:sz w:val="24"/>
          <w:sz-cs w:val="24"/>
        </w:rPr>
        <w:t xml:space="preserve">Growing Omnichannel Click-and-Collect Demand | +0.8% | Global, led by North America and Europe | Medium term (2-4 years) | </w:t>
      </w:r>
    </w:p>
    <w:p>
      <w:pPr/>
      <w:r>
        <w:rPr>
          <w:rFonts w:ascii="Helvetica Light" w:hAnsi="Helvetica Light" w:cs="Helvetica Light"/>
          <w:sz w:val="24"/>
          <w:sz-cs w:val="24"/>
        </w:rPr>
        <w:t xml:space="preserve">Increasing Energy Efficiency Retrofit Upgrades | +0.9% | North America and Europe | Medium term (2-4 years) | </w:t>
      </w:r>
    </w:p>
    <w:p>
      <w:pPr/>
      <w:r>
        <w:rPr>
          <w:rFonts w:ascii="Helvetica Light" w:hAnsi="Helvetica Light" w:cs="Helvetica Light"/>
          <w:sz w:val="24"/>
          <w:sz-cs w:val="24"/>
        </w:rPr>
        <w:t xml:space="preserve">Expansion of State Rebate Electrification Programs | +0.4% | North America, especially the U.S. at state level | Short term (≤ 2 years) | </w:t>
      </w:r>
    </w:p>
    <w:p>
      <w:pPr/>
      <w:r>
        <w:rPr>
          <w:rFonts w:ascii="Helvetica Light" w:hAnsi="Helvetica Light" w:cs="Helvetica Light"/>
          <w:sz w:val="24"/>
          <w:sz-cs w:val="24"/>
        </w:rPr>
        <w:t xml:space="preserve">Rising Wildfire Hardening Retrofit Initiatives | +0.3% | Western U.S. and Australia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hardware retail market remains moderately concentrated at the top, but it is still fragmented when viewed across regional and local operators. Large chains such as The Home Depot, Lowe’s, Ace Hardware, and Bunnings have strong positions in their core geographies. Yet, they do not eliminate the role of independents, specialty yards, and neighborhood stores in other regions. The competitive model is shifting toward service depth, pro-contractor relationships, and tighter digital-to-store integration rather than simple store-count expansion alone. In the hardware retail market, scale now matters because it supports distribution reach, installation services, procurement leverage, and technology investment. Smaller operators remain relevant where customers value local knowledge, quick access, and project guidance over broad national assortments.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from 2024 through 2026 show how leading players are expanding their operating scope in the hardware retail market. The Home Depot completed the acquisition of SRS Distribution in 2024, expanding its access to pro-focused distribution and increasing its reach in trade-oriented supply lines. The company then expanded that platform in May 2026 through the acquisition of Mingledorff’s, an HVAC distributor with 42 locations across 5 southeastern U.S. states, which deepened its specialty trade offering. Ace Hardware also reported Q1 2026 revenue growth, 30% growth in digital sales, and continued domestic store expansion, demonstrating that cooperative and local-service models can still scale effectively in the hardware retail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also widening beyond product breadth into workflow support, assortment precision, and response time. Retailers that can serve both DIY and professional buyers through a single system are better positioned to retain share as procurement patterns become more fragmented. Product certification and compliance are creating another competitive layer because first movers can become preferred supply points for code-sensitive work in electrification and wildfire-hardening categories. LP Building Solutions and Westlake Royal Building Products both launched code-aligned products in 2026, which gives retailers new tools to build contractor trust in regulated use cases. The hardware retail market is therefore competing on a broader set of capabilities, including trade access, technical readiness, fulfillment speed, and local problem-solving.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Hardware Stores Retail Industry Leaders* The Home Depot,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Lowe's Companies,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ADEO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Kingfisher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Wesfarmers Limited (Bunnings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Hardware Stores Retail Market Report ScopeBy Product CategoryTools &amp; Hardware | </w:t>
      </w:r>
    </w:p>
    <w:p>
      <w:pPr/>
      <w:r>
        <w:rPr>
          <w:rFonts w:ascii="Helvetica Light" w:hAnsi="Helvetica Light" w:cs="Helvetica Light"/>
          <w:sz w:val="24"/>
          <w:sz-cs w:val="24"/>
        </w:rPr>
        <w:t xml:space="preserve">Building Materials | </w:t>
      </w:r>
    </w:p>
    <w:p>
      <w:pPr/>
      <w:r>
        <w:rPr>
          <w:rFonts w:ascii="Helvetica Light" w:hAnsi="Helvetica Light" w:cs="Helvetica Light"/>
          <w:sz w:val="24"/>
          <w:sz-cs w:val="24"/>
        </w:rPr>
        <w:t xml:space="preserve">Plumbing &amp; Electrical | </w:t>
      </w:r>
    </w:p>
    <w:p>
      <w:pPr/>
      <w:r>
        <w:rPr>
          <w:rFonts w:ascii="Helvetica Light" w:hAnsi="Helvetica Light" w:cs="Helvetica Light"/>
          <w:sz w:val="24"/>
          <w:sz-cs w:val="24"/>
        </w:rPr>
        <w:t xml:space="preserve">Paint, Adhesives &amp; Home Improvement Consumables | </w:t>
      </w:r>
    </w:p>
    <w:p>
      <w:pPr/>
      <w:r>
        <w:rPr>
          <w:rFonts w:ascii="Helvetica Light" w:hAnsi="Helvetica Light" w:cs="Helvetica Light"/>
          <w:sz w:val="24"/>
          <w:sz-cs w:val="24"/>
        </w:rPr>
        <w:t xml:space="preserve">Outdoor &amp; Garden | </w:t>
      </w:r>
    </w:p>
    <w:p>
      <w:pPr/>
      <w:r>
        <w:rPr>
          <w:rFonts w:ascii="Helvetica Light" w:hAnsi="Helvetica Light" w:cs="Helvetica Light"/>
          <w:sz w:val="24"/>
          <w:sz-cs w:val="24"/>
        </w:rPr>
        <w:t xml:space="preserve">Kitchen, Bath &amp; Storage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hardware retail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hardware retail market is projected to reach USD 2.51 trillion by 2031, rising from USD 2.01 trillion in 2026 at a CAGR of 4.54%.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demand for hardware stores?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led with 37.95% of global value in 2025 because of its large renovation base, dense chain presence, and strong household repair culture.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group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Plumbing &amp; Electrical is forecast to grow at a 5.46% CAGR through 2031, supported by electrification, heat pump upgrades, and higher-value component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renovation projects supporting sales even with weak housing turnover?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More households are staying in place and improving existing homes. HIRI showed single-family permits fell to 909,600 in 2025, while nearly 80% of U.S. homeowners still planned maintenance or improvement work in Q1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Are DIY buyers still the largest customer base?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Yes. DIY Consumers accounted for 53.92% of value in 2025, although Professional Contractors &amp; Tradespeople are growing faster at a 5.11%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store format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Online-Only Platforms are forecast to grow at a 5.83% CAGR through 2031, but big-box centers still held the largest share at 44.81% in 2025 because bulky goods and urgent purchases still favor physical networks.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