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Hydroponics Nutrients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[https://www.mordorintelligence.com/industry-reports/hydroponics-nutrients-market](https://www.mordorintelligence.com/industry-reports/hydroponics-nutrients-market)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2.23 billion |</w:t>
      </w:r>
    </w:p>
    <w:p>
      <w:pPr/>
      <w:r>
        <w:rPr>
          <w:rFonts w:ascii="Helvetica Light" w:hAnsi="Helvetica Light" w:cs="Helvetica Light"/>
          <w:sz w:val="24"/>
          <w:sz-cs w:val="24"/>
        </w:rPr>
        <w:t xml:space="preserve">| **Projected Forecast (2031)** | USD 2.23 billion |</w:t>
      </w:r>
    </w:p>
    <w:p>
      <w:pPr/>
      <w:r>
        <w:rPr>
          <w:rFonts w:ascii="Helvetica Light" w:hAnsi="Helvetica Light" w:cs="Helvetica Light"/>
          <w:sz w:val="24"/>
          <w:sz-cs w:val="24"/>
        </w:rPr>
        <w:t xml:space="preserve">| **Growth Rate (CAGR)** | 6.30%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Hydroponics Nutrients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Nutrients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Nutrients Market: Global production of vegetables, 2022, by type (in million metric tons)](images/chart_4.png)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Nutrients Market: Market Share (in %), By Region,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2.23 Billion | </w:t>
      </w:r>
    </w:p>
    <w:p>
      <w:pPr/>
      <w:r>
        <w:rPr>
          <w:rFonts w:ascii="Helvetica Light" w:hAnsi="Helvetica Light" w:cs="Helvetica Light"/>
          <w:sz w:val="24"/>
          <w:sz-cs w:val="24"/>
        </w:rPr>
        <w:t xml:space="preserve">Market Size (2030) | USD 3.03 Billion | </w:t>
      </w:r>
    </w:p>
    <w:p>
      <w:pPr/>
      <w:r>
        <w:rPr>
          <w:rFonts w:ascii="Helvetica Light" w:hAnsi="Helvetica Light" w:cs="Helvetica Light"/>
          <w:sz w:val="24"/>
          <w:sz-cs w:val="24"/>
        </w:rPr>
        <w:t xml:space="preserve">CAGR (2025 - 2030) | 6.30%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Hydroponics Nutrients Market Analysis by Mordor IntelligenceThe Hydroponics Nutrients Market size is estimated at USD 2.23 billion in 2025, and is expected to reach USD 3.03 billion by 2030, at a CAGR of 6.3%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increasing global demand for nutrition and fresh produce is exerting pressure on arable land worldwide, leading to a rise in hydroponic cultivation. This method offers environmental benefits and higher crop yields compared to traditional open-field farming. In regions with challenging climates for conventional agriculture, hydroponics provides a sustainable solution for fresh produce cultivation. For example, the United Arab Emirates (UAE), a country with a predominantly desert landscape that imports 90% of its food, saw the development of its first hydroponic vertical farm in 2023 by Pure Food Technology. This UAE-based startup integrated artificial intelligence, solar energy, robotics, and 3D printing technologies, aiming to transform the country from a net importer to a net exporter of plant-based food.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water-soluble nature of nutrients used in hydroponics is a key driver of the hydroponic nutrients market. As global agricultural land decreases and crops face threats from pests and natural disasters, production costs are rising. The Food and Agriculture Organization (FAO) reported that global agricultural land stood at 4,781 million hectares in 2022. This situation has prompted global investments in commercial hydroponic systems. Hydroponics offers a viable solution for food security, efficiently utilizing space and providing accessibility to both urban and rural landless individuals.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currently dominates the global hydroponics market, while Asia-Pacific is experiencing the fastest growth. Japan, India, and China are leading agricultural innovation in the region, with major companies increasing research and development in hydroponic technologies. In 2024, the Chinese government supported Dominica's agriculture sector by providing equipment worth USD 750,000, including two hydroponics demonstration systems. This equipment aligns with government efforts to modernize agricultural production systems and meet the island's increasing demand for fresh vegetables.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Hydroponics Nutrients Market Trends and InsightsTomatoes Are Widely Cultivated Through HydroponicsTomatoes are extensively cultivated using hydroponic systems globally. These systems have demonstrated commercial success in seed propagation, germination, and tomato production. Hydroponic cultivation enables growers to control the environment, thereby reducing disease risks, accelerating growth, and increasing fruit yield. Recognizing this potential, domestic tomato producers in various countries are rapidly expanding or initiating hydroponic operations. In 2024, Novagric implemented a hydroponic greenhouse project for tomato cultivation in Eastern Europe, providing agronomist engineer assistance to support entrepreneurs.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Different growth phases of tomatoes require specific nutritional needs, necessitating tailored nutrient solutions for each developmental stage. This approach optimizes growth and drives the hydroponic nutrient market, contributing to the overall market's commercialization. Medium and large-scale growers are the primary participants in hydroponic tomato production. Future market dynamics, including technological advancements and regulatory changes, will influence the hydroponic tomato market's trajectory. Rockwool is the most commonly used medium for hydroponic tomato cultivation. The ICL group offers "Fertiflow Tomato-II," a water-soluble nutrition product for hydroponic tomato production. As tomato productivity increases through hydroponic methods, the market for hydroponic nutrients is projected to expand in the coming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has Significant Opportunities' for Market GrowthThe United States is experiencing a surge in demand for greenhouse tomatoes, particularly in urban areas like New York, driving the expansion of hydroponic operations. High-end food establishments are at the forefront of this trend, with consumers demonstrating a willingness to pay premium prices for hydroponically grown vegetables. This increasing demand is prompting producers to adopt hydroponic methods. North America represents approximately 35% of the vertical farming market, with over 2,300 farms in the United States cultivating hydroponic crops, according to Agri Farming.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Canada, glasshouses predominantly utilize hydroponics for vegetable cultivation. Greenhouses are emerging nationwide in response to evolving consumer preferences and concerns about food pricing and availability. Canadian hydroponic systems employ rock wool, perlite, and Nutrient Film Technique (NFT) methods to grow tomatoes, cucumbers, and bell peppers. Commercial vegetable producers in Canada favor hydroponics due to its efficiency in managing larger production areas and controlling inputs, diseases, and pests. In 2023, Ottawa-based Growcer Inc. operated more than 70 hydroponic farms across Canada, producing 10 million servings of vegetables.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Mexico's hydroponic systems primarily utilize drip irrigation and the Nutrient Film Technique (NFT). The main hydroponic crops, selected for their profitability, include lettuce, tomatoes, peppers, and strawberries. While Rockwool is not widely used across North America, it is crucial for tomato cultivation in Mexico's drip irrigation systems. The country faces significant challenges, including arid conditions and limited groundwater availability affecting two-thirds of its geography and straining water resources. These challenges present a substantial opportunity for the vertical farming industry in Mexico. The highest concentration of hydroponic installations per acre is located in Mexico's Distrito Federal province.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global hydroponics nutrients market is fragmented. Major players primarily adopt strategies such as mergers and acquisitions, partnerships, expansions, product launches, and investments in research and development. Through partnerships and collaborations, these companies have successfully entered new markets and engaged in R&amp;D activities, resulting in the launch of products tailored to growers' needs. Key players in the market include Scotts Miracle-Gro (General Hydroponics), Haifa Group, ICL Group, Nouryon, and SQM.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Hydroponics Nutrients Market Report ScopeHydroponics is a method of cultivating plants using mineral nutrient solutions in various media such as sand, gravel, or liquid, without soil. Hydroponic nutrients are specialized solutions that provide essential elements for plant growth in these systems. The composition of these nutrients varies depending on the plant type and specific system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segmented by nutrient into nitrogenous, phosphatic, potassic, and micronutrients. By type, it is divided into synthetic and organic fertilizers. The crop segments include tomato, cucumber, leafy greens, pepper, strawberries, and others. The geographical analysis covers developed and emerging regions, specifically North America, Europe, Asia-Pacific, South America,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NutrientNitrogenous | </w:t>
      </w:r>
    </w:p>
    <w:p>
      <w:pPr/>
      <w:r>
        <w:rPr>
          <w:rFonts w:ascii="Helvetica Light" w:hAnsi="Helvetica Light" w:cs="Helvetica Light"/>
          <w:sz w:val="24"/>
          <w:sz-cs w:val="24"/>
        </w:rPr>
        <w:t xml:space="preserve">Phosphatic | </w:t>
      </w:r>
    </w:p>
    <w:p>
      <w:pPr/>
      <w:r>
        <w:rPr>
          <w:rFonts w:ascii="Helvetica Light" w:hAnsi="Helvetica Light" w:cs="Helvetica Light"/>
          <w:sz w:val="24"/>
          <w:sz-cs w:val="24"/>
        </w:rPr>
        <w:t xml:space="preserve">Potassic | </w:t>
      </w:r>
    </w:p>
    <w:p>
      <w:pPr/>
      <w:r>
        <w:rPr>
          <w:rFonts w:ascii="Helvetica Light" w:hAnsi="Helvetica Light" w:cs="Helvetica Light"/>
          <w:sz w:val="24"/>
          <w:sz-cs w:val="24"/>
        </w:rPr>
        <w:t xml:space="preserve">Micronutrients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Hydroponics Nutrients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Hydroponics Nutrients Market size is expected to reach USD 2.23 billion in 2025 and grow at a CAGR of 6.30% to reach USD 3.03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Hydroponics Nutrients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Hydroponics Nutrients Market size is expected to reach USD 2.23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Hydroponics Nutrients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Haifa Group, ICL Group, Nouryon, SQM and Scotts Miracle Gro Scotts Miracle Gro (General hydroponics) are the major companies operating in the Hydroponics Nutrients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Hydroponics Nutrients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Hydroponics Nutrients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Hydroponics Nutrients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Hydroponics Nutrients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Hydroponics Nutrients Market size was estimated at USD 2.09 billion. The report covers the Hydroponics Nutrients Market historical market size for years: 2019, 2020, 2021, 2022, 2023 and 2024. The report also forecasts the Hydroponics Nutrients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