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Industrial Coatings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Coatings, Adhesives &amp; Functional Chemicals (Chemicals &amp; Materials)  </w:t>
      </w:r>
    </w:p>
    <w:p>
      <w:pPr/>
      <w:r>
        <w:rPr>
          <w:rFonts w:ascii="Helvetica Light" w:hAnsi="Helvetica Light" w:cs="Helvetica Light"/>
          <w:sz w:val="24"/>
          <w:sz-cs w:val="24"/>
        </w:rPr>
        <w:t xml:space="preserve">&gt; **Source:** [https://www.mordorintelligence.com/industry-reports/industrial-coatings-market](https://www.mordorintelligence.com/industry-reports/industrial-coatings-market)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43.37 billion |</w:t>
      </w:r>
    </w:p>
    <w:p>
      <w:pPr/>
      <w:r>
        <w:rPr>
          <w:rFonts w:ascii="Helvetica Light" w:hAnsi="Helvetica Light" w:cs="Helvetica Light"/>
          <w:sz w:val="24"/>
          <w:sz-cs w:val="24"/>
        </w:rPr>
        <w:t xml:space="preserve">| **Projected Forecast (2031)** | USD 43.37 billion |</w:t>
      </w:r>
    </w:p>
    <w:p>
      <w:pPr/>
      <w:r>
        <w:rPr>
          <w:rFonts w:ascii="Helvetica Light" w:hAnsi="Helvetica Light" w:cs="Helvetica Light"/>
          <w:sz w:val="24"/>
          <w:sz-cs w:val="24"/>
        </w:rPr>
        <w:t xml:space="preserve">| **Growth Rate (CAGR)** | 3.35 %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Industrial Coatings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![Industrial Coatings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![Industrial Coatings Market Share by Resin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![Industrial Coatings Market Share by End-use Industry,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![Industrial Coatings Market Share by Substrate, 2025](images/chart_6.png)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![Industrial Coatings Market Growth Rate by Region](images/chart_7.png)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![Industrial Coatings Market Concentration](images/chart_8.png)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image](images/chart_11.png)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Instagram](images/chart_16.svg)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![GPTW](images/chart_20.png)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2021 - 2031 | </w:t>
      </w:r>
    </w:p>
    <w:p>
      <w:pPr/>
      <w:r>
        <w:rPr>
          <w:rFonts w:ascii="Helvetica Light" w:hAnsi="Helvetica Light" w:cs="Helvetica Light"/>
          <w:sz w:val="24"/>
          <w:sz-cs w:val="24"/>
        </w:rPr>
        <w:t xml:space="preserve">Market Size (2026) | USD 43.37 Billion | </w:t>
      </w:r>
    </w:p>
    <w:p>
      <w:pPr/>
      <w:r>
        <w:rPr>
          <w:rFonts w:ascii="Helvetica Light" w:hAnsi="Helvetica Light" w:cs="Helvetica Light"/>
          <w:sz w:val="24"/>
          <w:sz-cs w:val="24"/>
        </w:rPr>
        <w:t xml:space="preserve">Market Size (2031) | USD 51.14 Billion | </w:t>
      </w:r>
    </w:p>
    <w:p>
      <w:pPr/>
      <w:r>
        <w:rPr>
          <w:rFonts w:ascii="Helvetica Light" w:hAnsi="Helvetica Light" w:cs="Helvetica Light"/>
          <w:sz w:val="24"/>
          <w:sz-cs w:val="24"/>
        </w:rPr>
        <w:t xml:space="preserve">Growth Rate (2026 - 2031) | 3.35 %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Industrial Coatings Market Analysis by Mordor IntelligenceThe Industrial Coatings Market size is expected to grow from USD 41.97 billion in 2025 to USD 43.37 billion in 2026 and is forecast to reach USD 51.14 billion by 2031 at a 3.35% CAGR over 2026-2031. This steady growth accompanies a marked pivot toward water-borne, powder, and ultraviolet-cured chemistries as regulators tighten volatile-organic-compound limits in North America, Europe, and parts of Asia. Epoxy resins retained the largest slice of demand in 2025, yet polyurethane systems are advancing at more than 5% per year as aerospace, wind-energy, and high-build infrastructure applications favor tougher, UV-stable films. Powder coatings continue to gain share in appliances and wheels because they deliver near-zero emissions and almost complete transfer efficiency, while ultraviolet-LED lines lower energy use by roughly 70% in automotive and composite plants. Asia-Pacific consolidated its position as the dominant volume hub, supplying more than half of global consumption and benefiting from sustained capital spending on bridges, petrochemical tanks, and factory build-outs.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resin type, epoxy led with 30.85% of the industrial coatings market share in 2025, while polyurethane is projected to expand at a 5.08% CAGR through 2031.</w:t>
      </w:r>
    </w:p>
    <w:p>
      <w:pPr/>
      <w:r>
        <w:rPr>
          <w:rFonts w:ascii="Helvetica Light" w:hAnsi="Helvetica Light" w:cs="Helvetica Light"/>
          <w:sz w:val="24"/>
          <w:sz-cs w:val="24"/>
        </w:rPr>
        <w:t xml:space="preserve">* By technology, solvent-borne products still accounted for 36.91% of the industrial coatings market size in 2025, but water-borne coatings are registering the fastest adoption, growing at a 4.91% CAGR during the same period.</w:t>
      </w:r>
    </w:p>
    <w:p>
      <w:pPr/>
      <w:r>
        <w:rPr>
          <w:rFonts w:ascii="Helvetica Light" w:hAnsi="Helvetica Light" w:cs="Helvetica Light"/>
          <w:sz w:val="24"/>
          <w:sz-cs w:val="24"/>
        </w:rPr>
        <w:t xml:space="preserve">* By end-use industry, general industrial applications captured 60.12% revenue share of the industrial coatings market in 2025, and are forecast to grow at 4.12% CAGR to 2031.</w:t>
      </w:r>
    </w:p>
    <w:p>
      <w:pPr/>
      <w:r>
        <w:rPr>
          <w:rFonts w:ascii="Helvetica Light" w:hAnsi="Helvetica Light" w:cs="Helvetica Light"/>
          <w:sz w:val="24"/>
          <w:sz-cs w:val="24"/>
        </w:rPr>
        <w:t xml:space="preserve">* By substrate, metal led with 62.78% of the industrial coatings market share in 2025, while concrete is projected to expand at a 4.60% CAGR through 2031.</w:t>
      </w:r>
    </w:p>
    <w:p>
      <w:pPr/>
      <w:r>
        <w:rPr>
          <w:rFonts w:ascii="Helvetica Light" w:hAnsi="Helvetica Light" w:cs="Helvetica Light"/>
          <w:sz w:val="24"/>
          <w:sz-cs w:val="24"/>
        </w:rPr>
        <w:t xml:space="preserve">* By region, Asia-Pacific commanded 51.16% of the industrial coatings market in 2025, and the region is projected to advance at a 4.35% CAGR between 2026 and 2031 as investments in infrastructure rehabilitation accelerate.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Industrial Coatings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Protective-coatings spend on aging oil &amp; gas assets | +0.8% | North Sea, Gulf of Mexico, Middle East | Long term (≥ 4 years) | </w:t>
      </w:r>
    </w:p>
    <w:p>
      <w:pPr/>
      <w:r>
        <w:rPr>
          <w:rFonts w:ascii="Helvetica Light" w:hAnsi="Helvetica Light" w:cs="Helvetica Light"/>
          <w:sz w:val="24"/>
          <w:sz-cs w:val="24"/>
        </w:rPr>
        <w:t xml:space="preserve">Accelerating APAC industrial build-outs | +1.2% | China, India, Vietnam, Indonesia | Medium term (2-4 years) | </w:t>
      </w:r>
    </w:p>
    <w:p>
      <w:pPr/>
      <w:r>
        <w:rPr>
          <w:rFonts w:ascii="Helvetica Light" w:hAnsi="Helvetica Light" w:cs="Helvetica Light"/>
          <w:sz w:val="24"/>
          <w:sz-cs w:val="24"/>
        </w:rPr>
        <w:t xml:space="preserve">Environmental mandates for low-VOC chemistries | +0.9% | U.S., EU, China, India | Medium term (2-4 years) | </w:t>
      </w:r>
    </w:p>
    <w:p>
      <w:pPr/>
      <w:r>
        <w:rPr>
          <w:rFonts w:ascii="Helvetica Light" w:hAnsi="Helvetica Light" w:cs="Helvetica Light"/>
          <w:sz w:val="24"/>
          <w:sz-cs w:val="24"/>
        </w:rPr>
        <w:t xml:space="preserve">UV-LED instant-cure production lines | +0.5% | Germany, South Korea, Japan, Mexico | Short term (≤ 2 years) | </w:t>
      </w:r>
    </w:p>
    <w:p>
      <w:pPr/>
      <w:r>
        <w:rPr>
          <w:rFonts w:ascii="Helvetica Light" w:hAnsi="Helvetica Light" w:cs="Helvetica Light"/>
          <w:sz w:val="24"/>
          <w:sz-cs w:val="24"/>
        </w:rPr>
        <w:t xml:space="preserve">Sensor-enabled predictive-maintenance films | +0.3% | U.S., EU pilots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Industrial Coatings market is moderately concentrated. Regional challengers in India, China, and Brazil win share by co-locating plants near OEM clusters, shortening delivery windows, and tailoring formulations to local regulations. Asian Paints added a USD 200 million Gujarat plant in 2025 to target water-borne auto and appliance lines, while Hempel and Jotun secure offshore wind and pipeline jobs through marine lineage expertise. Innovation pipelines are thickening around self-healing, antimicrobial, and bio-based resins. These advances ensure the industrial coatings industry will keep evolving alongside sustainability and digital-integration imperatives.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Industrial Coatings Industry Leaders* AkzoNobel N.V.</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Axalta Coating Systems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PPG Industries,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The Sherwin-Williams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BASF</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Our study defines the industrial coatings market as factory-made liquid, powder, or UV-cured films deposited on metal or concrete parts in non-architectural settings to protect against corrosion, chemicals, or abrasion while adding functional or safety value across original equipment lines and maintenance yards worldwide.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Decorative wall paints, DIY aerosols, and upstream resin feedstocks are not covered.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Resin Type* Epoxy</w:t>
      </w:r>
    </w:p>
    <w:p>
      <w:pPr/>
      <w:r>
        <w:rPr>
          <w:rFonts w:ascii="Helvetica Light" w:hAnsi="Helvetica Light" w:cs="Helvetica Light"/>
          <w:sz w:val="24"/>
          <w:sz-cs w:val="24"/>
        </w:rPr>
        <w:t xml:space="preserve">* Polyurethane</w:t>
      </w:r>
    </w:p>
    <w:p>
      <w:pPr/>
      <w:r>
        <w:rPr>
          <w:rFonts w:ascii="Helvetica Light" w:hAnsi="Helvetica Light" w:cs="Helvetica Light"/>
          <w:sz w:val="24"/>
          <w:sz-cs w:val="24"/>
        </w:rPr>
        <w:t xml:space="preserve">* Acrylic</w:t>
      </w:r>
    </w:p>
    <w:p>
      <w:pPr/>
      <w:r>
        <w:rPr>
          <w:rFonts w:ascii="Helvetica Light" w:hAnsi="Helvetica Light" w:cs="Helvetica Light"/>
          <w:sz w:val="24"/>
          <w:sz-cs w:val="24"/>
        </w:rPr>
        <w:t xml:space="preserve">* Polyester</w:t>
      </w:r>
    </w:p>
    <w:p>
      <w:pPr/>
      <w:r>
        <w:rPr>
          <w:rFonts w:ascii="Helvetica Light" w:hAnsi="Helvetica Light" w:cs="Helvetica Light"/>
          <w:sz w:val="24"/>
          <w:sz-cs w:val="24"/>
        </w:rPr>
        <w:t xml:space="preserve">* Other Resins (Alkyd, Fluoropolymer, and Vinyl Ester)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Technology* Solvent-borne</w:t>
      </w:r>
    </w:p>
    <w:p>
      <w:pPr/>
      <w:r>
        <w:rPr>
          <w:rFonts w:ascii="Helvetica Light" w:hAnsi="Helvetica Light" w:cs="Helvetica Light"/>
          <w:sz w:val="24"/>
          <w:sz-cs w:val="24"/>
        </w:rPr>
        <w:t xml:space="preserve">* Water-borne</w:t>
      </w:r>
    </w:p>
    <w:p>
      <w:pPr/>
      <w:r>
        <w:rPr>
          <w:rFonts w:ascii="Helvetica Light" w:hAnsi="Helvetica Light" w:cs="Helvetica Light"/>
          <w:sz w:val="24"/>
          <w:sz-cs w:val="24"/>
        </w:rPr>
        <w:t xml:space="preserve">* Powder</w:t>
      </w:r>
    </w:p>
    <w:p>
      <w:pPr/>
      <w:r>
        <w:rPr>
          <w:rFonts w:ascii="Helvetica Light" w:hAnsi="Helvetica Light" w:cs="Helvetica Light"/>
          <w:sz w:val="24"/>
          <w:sz-cs w:val="24"/>
        </w:rPr>
        <w:t xml:space="preserve">* UV Technology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End-use Industry* General Industrial</w:t>
      </w:r>
    </w:p>
    <w:p>
      <w:pPr/>
      <w:r>
        <w:rPr>
          <w:rFonts w:ascii="Helvetica Light" w:hAnsi="Helvetica Light" w:cs="Helvetica Light"/>
          <w:sz w:val="24"/>
          <w:sz-cs w:val="24"/>
        </w:rPr>
        <w:t xml:space="preserve">* Protective Coatings* Oil and Gas</w:t>
      </w:r>
    </w:p>
    <w:p>
      <w:pPr/>
      <w:r>
        <w:rPr>
          <w:rFonts w:ascii="Helvetica Light" w:hAnsi="Helvetica Light" w:cs="Helvetica Light"/>
          <w:sz w:val="24"/>
          <w:sz-cs w:val="24"/>
        </w:rPr>
        <w:t xml:space="preserve">* Mining</w:t>
      </w:r>
    </w:p>
    <w:p>
      <w:pPr/>
      <w:r>
        <w:rPr>
          <w:rFonts w:ascii="Helvetica Light" w:hAnsi="Helvetica Light" w:cs="Helvetica Light"/>
          <w:sz w:val="24"/>
          <w:sz-cs w:val="24"/>
        </w:rPr>
        <w:t xml:space="preserve">* Power</w:t>
      </w:r>
    </w:p>
    <w:p>
      <w:pPr/>
      <w:r>
        <w:rPr>
          <w:rFonts w:ascii="Helvetica Light" w:hAnsi="Helvetica Light" w:cs="Helvetica Light"/>
          <w:sz w:val="24"/>
          <w:sz-cs w:val="24"/>
        </w:rPr>
        <w:t xml:space="preserve">* Infrastructure</w:t>
      </w:r>
    </w:p>
    <w:p>
      <w:pPr/>
      <w:r>
        <w:rPr>
          <w:rFonts w:ascii="Helvetica Light" w:hAnsi="Helvetica Light" w:cs="Helvetica Light"/>
          <w:sz w:val="24"/>
          <w:sz-cs w:val="24"/>
        </w:rPr>
        <w:t xml:space="preserve">* Other Protective Coatings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Substrate* Metal</w:t>
      </w:r>
    </w:p>
    <w:p>
      <w:pPr/>
      <w:r>
        <w:rPr>
          <w:rFonts w:ascii="Helvetica Light" w:hAnsi="Helvetica Light" w:cs="Helvetica Light"/>
          <w:sz w:val="24"/>
          <w:sz-cs w:val="24"/>
        </w:rPr>
        <w:t xml:space="preserve">* Concrete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ASEAN</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New Zealand</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Nordics</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Saudi Arabia</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Rest of Middle-East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industrial coatings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industrial coatings market size stood at USD 43.37 billion in 2026 and is forecast to reach USD 51.14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resin type is growing fastest in industrial coatings?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Polyurethane systems are expanding at a 5.08% CAGR through 2031 because aerospace, wind-energy, and infrastructure owners prioritize their UV and impact durability.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region consumes the most industrial coatings?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accounts for just over 51% of global revenue share thanks to heavy infrastructure and manufacturing investments across China, India, Vietnam, and Indonesia.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environmental rules shaping product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Stricter VOC and emerging PFAS restrictions are shifting share toward water-borne, powder, and UV-cured chemistries that emit fewer hazardous compounds.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technology segment is gaining share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Water-borne and powder coatings jointly outpace solvent varieties, supported by zero- or low-emission profiles and rising regulatory pressure.</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