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Outdoor Sports Luggage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[https://www.mordorintelligence.com/industry-reports/outdoor-sports-luggage-market](https://www.mordorintelligence.com/industry-reports/outdoor-sports-luggage-market)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230 million |</w:t>
      </w:r>
    </w:p>
    <w:p>
      <w:pPr/>
      <w:r>
        <w:rPr>
          <w:rFonts w:ascii="Helvetica Light" w:hAnsi="Helvetica Light" w:cs="Helvetica Light"/>
          <w:sz w:val="24"/>
          <w:sz-cs w:val="24"/>
        </w:rPr>
        <w:t xml:space="preserve">| **Projected Forecast (2031)** | USD 230 million |</w:t>
      </w:r>
    </w:p>
    <w:p>
      <w:pPr/>
      <w:r>
        <w:rPr>
          <w:rFonts w:ascii="Helvetica Light" w:hAnsi="Helvetica Light" w:cs="Helvetica Light"/>
          <w:sz w:val="24"/>
          <w:sz-cs w:val="24"/>
        </w:rPr>
        <w:t xml:space="preserve">| **Growth Rate (CAGR)** | 3.50%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Outdoor Sports Luggage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![Outdoor Sports Luggage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![Outdoor Sports Luggage Market Trends](images/chart_4.png)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![Outdoor Sports Luggage Market Analysis](images/chart_5.png)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![Outdoor Sports Luggage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3.50%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Outdoor Sports Luggage Market Analysis by Mordor IntelligenceThe Outdoor Sports Luggage Market is expected to register a CAGR of 3.5%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prominence of outdoor sports, owing to health and wellness trends, the increasing influence of social media, celebrity endorsement, and the rise in the number of international sports events, is encouraging consumers to enter some of the other sorts of sports activities. This, in turn, has increased the demand for ball sports luggage across the world.</w:t>
      </w:r>
    </w:p>
    <w:p>
      <w:pPr/>
      <w:r>
        <w:rPr>
          <w:rFonts w:ascii="Helvetica Light" w:hAnsi="Helvetica Light" w:cs="Helvetica Light"/>
          <w:sz w:val="24"/>
          <w:sz-cs w:val="24"/>
        </w:rPr>
        <w:t xml:space="preserve">* Moreover, there is a rise in the participation rate in various ball sports, especially in football and golf, owing to increasing favorable government initiatives, such as grassroots programs held at schools, colleges, and clubs to encourage participation.</w:t>
      </w:r>
    </w:p>
    <w:p>
      <w:pPr/>
      <w:r>
        <w:rPr>
          <w:rFonts w:ascii="Helvetica Light" w:hAnsi="Helvetica Light" w:cs="Helvetica Light"/>
          <w:sz w:val="24"/>
          <w:sz-cs w:val="24"/>
        </w:rPr>
        <w:t xml:space="preserve">* With an aim to gain a competitive advantage, manufacturers of ball sports luggage are more focused on developing new and innovative products in order to fulfill the changing needs and demands of consumers by using advanced technologies. For instance, Nike and Adidas are using eco-friendly materials, such as organic cotton, recycled rubber, plastic materials, and water-based adhesives in their offerings.</w:t>
      </w:r>
    </w:p>
    <w:p>
      <w:pPr/>
      <w:r>
        <w:rPr>
          <w:rFonts w:ascii="Helvetica Light" w:hAnsi="Helvetica Light" w:cs="Helvetica Light"/>
          <w:sz w:val="24"/>
          <w:sz-cs w:val="24"/>
        </w:rPr>
        <w:t xml:space="preserve">* However, increasing availability of counterfeit products, especially in developing countries, is restraining the growth of this market to some extent.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Outdoor Sports Luggage Market Trends and InsightsRising Sports Participation Rate Owing to Favorable Government InitiativesHealthy lifestyle adoption and the preference for staying fit have increased consumer indulgence in various sports activities, including ball sports. In line with the athleisure trend, consumers are increasingly seeking for various ball sports equipment, including luggage bags.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Additionally, an increase in government initiatives in various countries, meant to improve sports participation, is playing a key role in driving the market over the past few years. For instance, the Government of Australia is planning to invest USD 230 million in sport and physical activity initiatives over the next five years. Similarly, in September 2019, Sports Authority of India (SAI) with technical and organizational support from AIFF (All India Football Federation) launched Khelo India Girls League. The initiative was part of the government's effort to create a buzz for the U-17 women's football World Cup. Such initiatives will encourage more people to indulge in various outdoor sports, which, in turn, will increase the sales of ball sports luggage.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Strong Penetration of Ball Sports across the European CountriesEurope holds a significant amount of share in the global ball sports luggage market. The United Kingdom, Germany, France, Italy, Spain, Russia, Belgium, and Sweden are some of the top contributing countries in the region. In developed European economies, household expenditure on sporting goods and services is witnessing notable growth, owing to the increase in government investments driving sport participation in the European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Moreover, these countries host many national- and international-level tournaments, which, in turn, increase the popularity and demand for various sports equipment, including sports luggage bags. In addition, there is a rise in women's participation rate and government initiatives that likely boost the demand for the various sports equipment market across the region. Various governing associations are offering multi-faceted support to increase women's participation rate. For instance, in 2018, 'Love Golf', a UK initiative, was introduced, aimed at increasing women's and girls' involvement in golf by focusing primarily on the social aspects of the game. Thus, the growing adoption of various ball sports by women indicates a positive effect on the market's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ball sports luggage market. The United Kingdom, Germany, France, Italy, Spain, Russia, Belgium, and Sweden are some of the top contributing countries in the region. In developed European economies, household expenditure on sporting goods and services is witnessing notable growth, owing to the increase in government investments driving sport participation in the European region."&gt;Image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 The market studied is highly fragmented and consists of regional and international competitors. It is dominated by players, like Nike Inc., Adidas AG, and Under Armour. These companies are using digital and social media advertisements to make consumers aware of the new product launches in the market.</w:t>
      </w:r>
    </w:p>
    <w:p>
      <w:pPr/>
      <w:r>
        <w:rPr>
          <w:rFonts w:ascii="Helvetica Light" w:hAnsi="Helvetica Light" w:cs="Helvetica Light"/>
          <w:sz w:val="24"/>
          <w:sz-cs w:val="24"/>
        </w:rPr>
        <w:t xml:space="preserve">* In addition, key players are focusing on online distribution channels for their online marketing and branding of their products, in order to expand their geographical reach and increase their customer base.</w:t>
      </w:r>
    </w:p>
    <w:p>
      <w:pPr/>
      <w:r>
        <w:rPr>
          <w:rFonts w:ascii="Helvetica Light" w:hAnsi="Helvetica Light" w:cs="Helvetica Light"/>
          <w:sz w:val="24"/>
          <w:sz-cs w:val="24"/>
        </w:rPr>
        <w:t xml:space="preserve">* Moreover, leading manufacturers in the market are focusing on leveraging opportunities posed by the emerging markets of Asia-Pacific, like Thailand and India, to expand their revenue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Outdoor Sports Luggage Market Report ScopeThe global outdoor sports luggage market is segmented by type into duffel, rucksack, and other types. By distribution channel the scope includes offline and online retail stores. By geography the scope includes North America, Europe, Asia-Pacific, South America, and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TypeDuffel | </w:t>
      </w:r>
    </w:p>
    <w:p>
      <w:pPr/>
      <w:r>
        <w:rPr>
          <w:rFonts w:ascii="Helvetica Light" w:hAnsi="Helvetica Light" w:cs="Helvetica Light"/>
          <w:sz w:val="24"/>
          <w:sz-cs w:val="24"/>
        </w:rPr>
        <w:t xml:space="preserve">Rucksack | </w:t>
      </w:r>
    </w:p>
    <w:p>
      <w:pPr/>
      <w:r>
        <w:rPr>
          <w:rFonts w:ascii="Helvetica Light" w:hAnsi="Helvetica Light" w:cs="Helvetica Light"/>
          <w:sz w:val="24"/>
          <w:sz-cs w:val="24"/>
        </w:rPr>
        <w:t xml:space="preserve">Other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Spain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&amp;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Outdoor Sports Luggage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Outdoor Sports Luggage Market is projected to register a CAGR of 3.5%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Global Outdoor Sports Luggage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Adidas AG, Nike, Inc., Under Armour, Inc., New Balance and ASICS Corporation are the major companies operating in the Global Outdoor Sports Luggage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Global Outdoor Sports Luggage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Global Outdoor Sports Luggage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Europe accounts for the largest market share in Global Outdoor Sports Luggage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Global Outdoor Sports Luggage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Global Outdoor Sports Luggage Market historical market size for years: 2019, 2020, 2021, 2022, 2023 and 2024. The report also forecasts the Global Outdoor Sports Luggage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