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v="urn:schemas-microsoft-com:vml" xmlns:wp="http://schemas.openxmlformats.org/drawingml/2006/wordprocessingDrawing" xmlns:w10="urn:schemas-microsoft-com:office:word" xmlns:w="http://schemas.openxmlformats.org/wordprocessingml/2006/main">
  <w:body>
    <w:p>
      <w:pPr/>
      <w:r>
        <w:rPr>
          <w:rFonts w:ascii="Helvetica Light" w:hAnsi="Helvetica Light" w:cs="Helvetica Light"/>
          <w:sz w:val="24"/>
          <w:sz-cs w:val="24"/>
        </w:rPr>
        <w:t xml:space="preserve"># South America Metal Caps and Closures Market Size &amp; Share Analysis - Growth Trends and Forecast (2026 - 2031)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&gt; **Industry:** Rigid Packaging (Plastics, Glass &amp; Metal) (Packaging)  </w:t>
      </w:r>
    </w:p>
    <w:p>
      <w:pPr/>
      <w:r>
        <w:rPr>
          <w:rFonts w:ascii="Helvetica Light" w:hAnsi="Helvetica Light" w:cs="Helvetica Light"/>
          <w:sz w:val="24"/>
          <w:sz-cs w:val="24"/>
        </w:rPr>
        <w:t xml:space="preserve">&gt; **Source:** [https://www.mordorintelligence.com/industry-reports/south-america-metal-caps-and-closures-market](https://www.mordorintelligence.com/industry-reports/south-america-metal-caps-and-closures-market)  </w:t>
      </w:r>
    </w:p>
    <w:p>
      <w:pPr/>
      <w:r>
        <w:rPr>
          <w:rFonts w:ascii="Helvetica Light" w:hAnsi="Helvetica Light" w:cs="Helvetica Light"/>
          <w:sz w:val="24"/>
          <w:sz-cs w:val="24"/>
        </w:rPr>
        <w:t xml:space="preserve">&gt; **Scraped Date:** 2026-09-17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Executive Market Summary</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Market Metric | Details |</w:t>
      </w:r>
    </w:p>
    <w:p>
      <w:pPr/>
      <w:r>
        <w:rPr>
          <w:rFonts w:ascii="Helvetica Light" w:hAnsi="Helvetica Light" w:cs="Helvetica Light"/>
          <w:sz w:val="24"/>
          <w:sz-cs w:val="24"/>
        </w:rPr>
        <w:t xml:space="preserve">| :--- | :--- |</w:t>
      </w:r>
    </w:p>
    <w:p>
      <w:pPr/>
      <w:r>
        <w:rPr>
          <w:rFonts w:ascii="Helvetica Light" w:hAnsi="Helvetica Light" w:cs="Helvetica Light"/>
          <w:sz w:val="24"/>
          <w:sz-cs w:val="24"/>
        </w:rPr>
        <w:t xml:space="preserve">| **Base Market Size** | USD 2.46 billion |</w:t>
      </w:r>
    </w:p>
    <w:p>
      <w:pPr/>
      <w:r>
        <w:rPr>
          <w:rFonts w:ascii="Helvetica Light" w:hAnsi="Helvetica Light" w:cs="Helvetica Light"/>
          <w:sz w:val="24"/>
          <w:sz-cs w:val="24"/>
        </w:rPr>
        <w:t xml:space="preserve">| **Projected Forecast (2031)** | USD 2.46 billion |</w:t>
      </w:r>
    </w:p>
    <w:p>
      <w:pPr/>
      <w:r>
        <w:rPr>
          <w:rFonts w:ascii="Helvetica Light" w:hAnsi="Helvetica Light" w:cs="Helvetica Light"/>
          <w:sz w:val="24"/>
          <w:sz-cs w:val="24"/>
        </w:rPr>
        <w:t xml:space="preserve">| **Growth Rate (CAGR)** | 4.60 % |</w:t>
      </w:r>
    </w:p>
    <w:p>
      <w:pPr/>
      <w:r>
        <w:rPr>
          <w:rFonts w:ascii="Helvetica Light" w:hAnsi="Helvetica Light" w:cs="Helvetica Light"/>
          <w:sz w:val="24"/>
          <w:sz-cs w:val="24"/>
        </w:rPr>
        <w:t xml:space="preserve">| **Largest Market Region** | N/A |</w:t>
      </w:r>
    </w:p>
    <w:p>
      <w:pPr/>
      <w:r>
        <w:rPr>
          <w:rFonts w:ascii="Helvetica Light" w:hAnsi="Helvetica Light" w:cs="Helvetica Light"/>
          <w:sz w:val="24"/>
          <w:sz-cs w:val="24"/>
        </w:rPr>
        <w:t xml:space="preserve">| **Fastest-Growing Region** | N/A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Market Visualizations &amp; Infographics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![Major players in South America Metal Caps and Closures industry](images/chart_2.png)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![South America Metal Caps and Closures Market Size](images/chart_3.png)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![South America Metal Caps and Closures Market Share by Material, 2025](images/chart_4.png)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![South America Metal Caps and Closures Market Share by Form and Design, 2025](images/chart_5.png)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![South America Metal Caps and Closures Market Share by End User, 2025](images/chart_6.png)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![South America Metal Caps and Closures Market Concentration](images/chart_7.png)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![Icon](images/chart_8.png)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![footer background image](images/chart_10.png)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![Mordor Intelligence on Facebook](images/chart_12.svg)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![Mordor Intelligence on Pinterest](images/chart_14.svg)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![Mordor Intelligence on Instagram](images/chart_15.svg)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![ESOMAR](images/chart_17.png)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![GPTW](images/chart_19.png)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Comprehensive Research Analysis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Overview Points List Flex 49 Share Feature End</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Market Overview</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Study Period | 2020 - 2031 | </w:t>
      </w:r>
    </w:p>
    <w:p>
      <w:pPr/>
      <w:r>
        <w:rPr>
          <w:rFonts w:ascii="Helvetica Light" w:hAnsi="Helvetica Light" w:cs="Helvetica Light"/>
          <w:sz w:val="24"/>
          <w:sz-cs w:val="24"/>
        </w:rPr>
        <w:t xml:space="preserve">Forecast Data Period | 2026 - 2031 | </w:t>
      </w:r>
    </w:p>
    <w:p>
      <w:pPr/>
      <w:r>
        <w:rPr>
          <w:rFonts w:ascii="Helvetica Light" w:hAnsi="Helvetica Light" w:cs="Helvetica Light"/>
          <w:sz w:val="24"/>
          <w:sz-cs w:val="24"/>
        </w:rPr>
        <w:t xml:space="preserve">Base Year Market Size (2025) | USD 2.34 Billion | </w:t>
      </w:r>
    </w:p>
    <w:p>
      <w:pPr/>
      <w:r>
        <w:rPr>
          <w:rFonts w:ascii="Helvetica Light" w:hAnsi="Helvetica Light" w:cs="Helvetica Light"/>
          <w:sz w:val="24"/>
          <w:sz-cs w:val="24"/>
        </w:rPr>
        <w:t xml:space="preserve">Market Size (2026) | USD 2.46 Billion | </w:t>
      </w:r>
    </w:p>
    <w:p>
      <w:pPr/>
      <w:r>
        <w:rPr>
          <w:rFonts w:ascii="Helvetica Light" w:hAnsi="Helvetica Light" w:cs="Helvetica Light"/>
          <w:sz w:val="24"/>
          <w:sz-cs w:val="24"/>
        </w:rPr>
        <w:t xml:space="preserve">Market Size (2031) | USD 3.08 Billion | </w:t>
      </w:r>
    </w:p>
    <w:p>
      <w:pPr/>
      <w:r>
        <w:rPr>
          <w:rFonts w:ascii="Helvetica Light" w:hAnsi="Helvetica Light" w:cs="Helvetica Light"/>
          <w:sz w:val="24"/>
          <w:sz-cs w:val="24"/>
        </w:rPr>
        <w:t xml:space="preserve">Growth Rate (2026 - 2031) | 4.60 % | </w:t>
      </w:r>
    </w:p>
    <w:p>
      <w:pPr/>
      <w:r>
        <w:rPr>
          <w:rFonts w:ascii="Helvetica Light" w:hAnsi="Helvetica Light" w:cs="Helvetica Light"/>
          <w:sz w:val="24"/>
          <w:sz-cs w:val="24"/>
        </w:rPr>
        <w:t xml:space="preserve">Market Concentration | Medium | </w:t>
      </w:r>
    </w:p>
    <w:p>
      <w:pPr/>
      <w:r>
        <w:rPr>
          <w:rFonts w:ascii="Helvetica Light" w:hAnsi="Helvetica Light" w:cs="Helvetica Light"/>
          <w:sz w:val="24"/>
          <w:sz-cs w:val="24"/>
        </w:rPr>
        <w:t xml:space="preserve">Major Players*Disclaimer: Major Players sorted in no particular order</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Image © Mordor Intelligence. Reuse requires attribution under CC BY 4.0.</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Market Overview</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South America Metal Caps and Closures Market Analysis by Mordor IntelligenceThe South America Metal Caps and Closures Market size was valued at USD 2.34 billion in 2025 and is estimated to grow from USD 2.46 billion in 2026 to reach USD 3.08 billion by 2031, at a CAGR of 4.60% during the forecast period (2026-2031). The South America Metal Caps and Closures Market is supported by demand for beverage, food, pharmaceutical, and personal care packaging. Beverage producers set high-volume closure standards, while premium brands need more decoration and product-security features. Brazil’s aluminum recycling system supports local material availability and the procurement of recycled content. Pharmaceutical traceability and wine export requirements are shifting purchases toward higher-value formats. Metal price exposure and plastic substitution remain important limits in standard applications.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Key Report Takeaways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By material, aluminum held 49.73% South America Metal Caps And Closures Market revenue share in 2025, while steel is forecast to grow at a 5.53% CAGR through 2031.</w:t>
      </w:r>
    </w:p>
    <w:p>
      <w:pPr/>
      <w:r>
        <w:rPr>
          <w:rFonts w:ascii="Helvetica Light" w:hAnsi="Helvetica Light" w:cs="Helvetica Light"/>
          <w:sz w:val="24"/>
          <w:sz-cs w:val="24"/>
        </w:rPr>
        <w:t xml:space="preserve">* By closure type, Roll-On Pilfer-Proof caps held 15.62% share in 2025, while screw caps are forecast to grow at a 5.59% CAGR through 2031.</w:t>
      </w:r>
    </w:p>
    <w:p>
      <w:pPr/>
      <w:r>
        <w:rPr>
          <w:rFonts w:ascii="Helvetica Light" w:hAnsi="Helvetica Light" w:cs="Helvetica Light"/>
          <w:sz w:val="24"/>
          <w:sz-cs w:val="24"/>
        </w:rPr>
        <w:t xml:space="preserve">* By form and design, bottle caps accounted for 34.37% of the South America Metal Caps and Closures Market revenue in 2025, while custom and decorated closures are forecast to grow at a 5.72% CAGR through 2031.</w:t>
      </w:r>
    </w:p>
    <w:p>
      <w:pPr/>
      <w:r>
        <w:rPr>
          <w:rFonts w:ascii="Helvetica Light" w:hAnsi="Helvetica Light" w:cs="Helvetica Light"/>
          <w:sz w:val="24"/>
          <w:sz-cs w:val="24"/>
        </w:rPr>
        <w:t xml:space="preserve">* By application, beer and cider held 24.26% share in 2025, while pharmaceutical products are forecast to grow at a 5.82% CAGR through 2031.</w:t>
      </w:r>
    </w:p>
    <w:p>
      <w:pPr/>
      <w:r>
        <w:rPr>
          <w:rFonts w:ascii="Helvetica Light" w:hAnsi="Helvetica Light" w:cs="Helvetica Light"/>
          <w:sz w:val="24"/>
          <w:sz-cs w:val="24"/>
        </w:rPr>
        <w:t xml:space="preserve">* By end user, beverage manufacturers held 34.46% South America Metal Caps and Closures Market revenue share in 2025, while pharmaceutical manufacturers are forecast to grow at a 5.39% CAGR through 2031.</w:t>
      </w:r>
    </w:p>
    <w:p>
      <w:pPr/>
      <w:r>
        <w:rPr>
          <w:rFonts w:ascii="Helvetica Light" w:hAnsi="Helvetica Light" w:cs="Helvetica Light"/>
          <w:sz w:val="24"/>
          <w:sz-cs w:val="24"/>
        </w:rPr>
        <w:t xml:space="preserve">* By technology and function, tamper-evident closures held 28.47% share in 2025, while non-refillable and anti-counterfeit closures are forecast to grow at a 5.48% CAGR through 2031.</w:t>
      </w:r>
    </w:p>
    <w:p>
      <w:pPr/>
      <w:r>
        <w:rPr>
          <w:rFonts w:ascii="Helvetica Light" w:hAnsi="Helvetica Light" w:cs="Helvetica Light"/>
          <w:sz w:val="24"/>
          <w:sz-cs w:val="24"/>
        </w:rPr>
        <w:t xml:space="preserve">* By geography, Brazil accounted for 30.12% of revenue in the South America Metal Caps and Closures Market in 2025, while Chile is forecast to grow at a 5.49% CAGR through 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Key Market Trends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South America Metal Caps and Closures Market Trends and InsightsDrivers Impact Analysis*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Driver | (~) % Impact on CAGR Forecast | Geographic Relevance | Impact Timeline | </w:t>
      </w:r>
    </w:p>
    <w:p>
      <w:pPr/>
      <w:r>
        <w:rPr>
          <w:rFonts w:ascii="Helvetica Light" w:hAnsi="Helvetica Light" w:cs="Helvetica Light"/>
          <w:sz w:val="24"/>
          <w:sz-cs w:val="24"/>
        </w:rPr>
        <w:t xml:space="preserve">Premium Beer, Spirits, and Wine Packaging | +1.2% | South America, with Brazil and Chile as core markets and spillover to Argentina | Medium term (2-4 years) | </w:t>
      </w:r>
    </w:p>
    <w:p>
      <w:pPr/>
      <w:r>
        <w:rPr>
          <w:rFonts w:ascii="Helvetica Light" w:hAnsi="Helvetica Light" w:cs="Helvetica Light"/>
          <w:sz w:val="24"/>
          <w:sz-cs w:val="24"/>
        </w:rPr>
        <w:t xml:space="preserve">Preserved Food and Glass-Jar Packaging | +0.9% | South America, with food-processing corridors in Brazil and Argentina | Medium term (2-4 years) | </w:t>
      </w:r>
    </w:p>
    <w:p>
      <w:pPr/>
      <w:r>
        <w:rPr>
          <w:rFonts w:ascii="Helvetica Light" w:hAnsi="Helvetica Light" w:cs="Helvetica Light"/>
          <w:sz w:val="24"/>
          <w:sz-cs w:val="24"/>
        </w:rPr>
        <w:t xml:space="preserve">Recyclable Aluminum and Steel Closures | +0.8% | South America, with Brazil as the core market and growing relevance in Chile and Colombia | Long term (≥ 4 years) | </w:t>
      </w:r>
    </w:p>
    <w:p>
      <w:pPr/>
      <w:r>
        <w:rPr>
          <w:rFonts w:ascii="Helvetica Light" w:hAnsi="Helvetica Light" w:cs="Helvetica Light"/>
          <w:sz w:val="24"/>
          <w:sz-cs w:val="24"/>
        </w:rPr>
        <w:t xml:space="preserve">Pharmaceutical and Healthcare Packaging | +0.7% | Brazil, with secondary gains in Argentina and Chile | Medium term (2-4 years) | </w:t>
      </w:r>
    </w:p>
    <w:p>
      <w:pPr/>
      <w:r>
        <w:rPr>
          <w:rFonts w:ascii="Helvetica Light" w:hAnsi="Helvetica Light" w:cs="Helvetica Light"/>
          <w:sz w:val="24"/>
          <w:sz-cs w:val="24"/>
        </w:rPr>
        <w:t xml:space="preserve">Tamper-Evident and Anti-Counterfeit Closures | +0.5% | Brazil and Argentina, with increasing relevance across the rest of South America | Short term (≤ 2 years) | </w:t>
      </w:r>
    </w:p>
    <w:p>
      <w:pPr/>
      <w:r>
        <w:rPr>
          <w:rFonts w:ascii="Helvetica Light" w:hAnsi="Helvetica Light" w:cs="Helvetica Light"/>
          <w:sz w:val="24"/>
          <w:sz-cs w:val="24"/>
        </w:rPr>
        <w:t xml:space="preserve">Local Closure Supply Chains and Manufacturing | +0.4% | Brazil, with earlier supply-chain changes in Chile and Colombia | Long term (≥ 4 years) | </w:t>
      </w:r>
    </w:p>
    <w:p>
      <w:pPr/>
      <w:r>
        <w:rPr>
          <w:rFonts w:ascii="Helvetica Light" w:hAnsi="Helvetica Light" w:cs="Helvetica Light"/>
          <w:sz w:val="24"/>
          <w:sz-cs w:val="24"/>
        </w:rPr>
        <w:t xml:space="preserve">Source: Mordor Intelligence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Competitive Landscape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Competitive Landscape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The South America Metal Caps and Closures Market is moderately fragmented. Crown Holdings, Guala Closures, and Pelliconi have technology, scale, and relationships with multinational beverage customers. Metalgráfica Rojek Ltda. And Aro Metalúrgica S.A. has local advantages in Brazil. These include shorter lead times, technical support, and local-currency cost structures. Their positions are strongest in standard beverage and preserved food formats.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Competition is most intense where large breweries buy high volumes through centralized procurement. Pharmaceuticals, luxury spirits, and decorated closures have different competitive conditions. Qualification requirements and product differentiation can support stronger pricing in these areas. Guala Closures developed safety-focused systems for the South American spirits market in Q1 2026. The systems combined electromagnetic forming, anti-refilling valves, and authentication features.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Pelliconi’s July 2026 connected packaging partnership with Sagres used the closure as a consumer communication surface. Crown Holdings expanded capacity at its Ponta Grossa facility to meet demand for Brazilian beverage packaging.[4]Crown Holdings, Inc., “Crown Holdings Reports Fourth Quarter and Full Year 2025 Results,” Crown Holdings, crowncork.com. Guala Closures completed the acquisition of KWK in January 2026, thereby entering the pharmaceutical packaging market. Suppliers with automation, multi-format tooling, and regulatory capabilities are better positioned for premium applications in the South America Metal Caps and Closures Market.</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South America Metal Caps and Closures Industry Leaders* Crown Holdings, Inc.</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Guala Closures S.p.A.</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Silgan Holdings Inc.</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Pelliconi &amp; C. S.p.A.</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Tecnocap S.p.A.</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*Disclaimer: Major Players sorted in no particular order</w:t>
      </w:r>
    </w:p>
    <w:p>
      <w:pPr/>
      <w:r>
        <w:rPr>
          <w:rFonts w:ascii="Helvetica Light" w:hAnsi="Helvetica Light" w:cs="Helvetica Light"/>
          <w:sz w:val="24"/>
          <w:sz-cs w:val="24"/>
        </w:rPr>
        <w:t xml:space="preserve">Image © Mordor Intelligence. Reuse requires attribution under CC BY 4.0.</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Component Component 3 Scope Of The Report Bottom</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South America Metal Caps and Closures Market Report ScopeThe South America Metal Caps and Closures Market refers to the manufacturing and supply of metallic sealing solutions used to package and protect various consumer and industrial goods. This includes crown caps, screw caps, and easy-open lids made from aluminum, steel, or tin, featuring designs and technologies such as tamper-evident, child-resistant, and vacuum-sealed options. These closures are primarily utilized by the beverage, food, pharmaceutical, and personal care industries across the region to ensure product freshness, prevent leakage, and provide brand differentiation.</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The South America Metal Caps and Closures Market Report is Segmented by Material (Aluminum, Steel, Tin and Tinplate, Bimetallic and Multi-Material Closures, and Other Materials), Closure Type (Crown Caps, Screw Caps, Twist Metal Caps, Roll-On Pilfer-Proof Caps, Easy-Open Ends and Lids, Lug Caps, Non-Refillable Closures, and Other Closure Types), Form and Design (Bottle Caps, Jar Lids, Can Ends, Tube and Specialty Closures, Standard-Diameter Closures, Wide-Mouth Closures, Custom and Decorated Closures, and Other Forms and Designs), Application (Beer and Cider, Wine, Spirits and Cachaça, Carbonated Soft Drinks, Juice, Water and Non-Carbonated Beverages, Preserved Food, Sauces and Condiments, Pharmaceutical Products, Cosmetics and Personal Care, Household and Industrial Products, and Other Applications), End User (Beverage Manufacturers, Food Manufacturers, Pharmaceutical Manufacturers, Cosmetics and Personal-Care Manufacturers, Contract Packers and Co-Packers, Retail and Private-Label Producers, Household and Industrial Product Manufacturers, and Other End Users), Technology and Function (Vacuum-Sealed Closures, Tamper-Evident Closures, Child-Resistant Closures, Non-Refillable and Anti-Counterfeit Closures, Easy-Open and Senior-Friendly Closures, PVC-Free and Low-Migration Closures, Printed, Embossed and Digitally Decorated Closures, Lightweight and Recycled-Metal Closures, and Other Technologies and Functions), and Geography (Brazil, Chile, Argentina, and Rest of South America). The Market Forecasts are Provided in Terms of Value (USD).</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By MaterialAluminum | </w:t>
      </w:r>
    </w:p>
    <w:p>
      <w:pPr/>
      <w:r>
        <w:rPr>
          <w:rFonts w:ascii="Helvetica Light" w:hAnsi="Helvetica Light" w:cs="Helvetica Light"/>
          <w:sz w:val="24"/>
          <w:sz-cs w:val="24"/>
        </w:rPr>
        <w:t xml:space="preserve">Steel | </w:t>
      </w:r>
    </w:p>
    <w:p>
      <w:pPr/>
      <w:r>
        <w:rPr>
          <w:rFonts w:ascii="Helvetica Light" w:hAnsi="Helvetica Light" w:cs="Helvetica Light"/>
          <w:sz w:val="24"/>
          <w:sz-cs w:val="24"/>
        </w:rPr>
        <w:t xml:space="preserve">Tin and Tinplate | </w:t>
      </w:r>
    </w:p>
    <w:p>
      <w:pPr/>
      <w:r>
        <w:rPr>
          <w:rFonts w:ascii="Helvetica Light" w:hAnsi="Helvetica Light" w:cs="Helvetica Light"/>
          <w:sz w:val="24"/>
          <w:sz-cs w:val="24"/>
        </w:rPr>
        <w:t xml:space="preserve">Bimetallic and Multi-Material Closures | </w:t>
      </w:r>
    </w:p>
    <w:p>
      <w:pPr/>
      <w:r>
        <w:rPr>
          <w:rFonts w:ascii="Helvetica Light" w:hAnsi="Helvetica Light" w:cs="Helvetica Light"/>
          <w:sz w:val="24"/>
          <w:sz-cs w:val="24"/>
        </w:rPr>
        <w:t xml:space="preserve">Other Materials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Segmentation Accordion Item</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By GeographyBrazil | </w:t>
      </w:r>
    </w:p>
    <w:p>
      <w:pPr/>
      <w:r>
        <w:rPr>
          <w:rFonts w:ascii="Helvetica Light" w:hAnsi="Helvetica Light" w:cs="Helvetica Light"/>
          <w:sz w:val="24"/>
          <w:sz-cs w:val="24"/>
        </w:rPr>
        <w:t xml:space="preserve">Chile | </w:t>
      </w:r>
    </w:p>
    <w:p>
      <w:pPr/>
      <w:r>
        <w:rPr>
          <w:rFonts w:ascii="Helvetica Light" w:hAnsi="Helvetica Light" w:cs="Helvetica Light"/>
          <w:sz w:val="24"/>
          <w:sz-cs w:val="24"/>
        </w:rPr>
        <w:t xml:space="preserve">Argentina | </w:t>
      </w:r>
    </w:p>
    <w:p>
      <w:pPr/>
      <w:r>
        <w:rPr>
          <w:rFonts w:ascii="Helvetica Light" w:hAnsi="Helvetica Light" w:cs="Helvetica Light"/>
          <w:sz w:val="24"/>
          <w:sz-cs w:val="24"/>
        </w:rPr>
        <w:t xml:space="preserve">Rest of South America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Frequently Asked Questions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What is the size of the South America Metal Caps and Closures Market?</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The South America Metal Caps and Closures Market is estimated at USD 2.46 billion in 2026 and is forecast to reach USD 3.08 billion by 2031 at a 4.60% CAGR.</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Which material leads demand for metal caps and closures in South America?</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Aluminum led with 49.73% share in 2025, supported by recycling, lightweight properties, and Brazil's established recycling system.</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What closure type is growing fastest in South America?</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Screw caps are forecast to grow at a 5.59% CAGR through 2031, supported by resealable wine, spirits, and pharmaceutical packaging.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Which application is expected to grow fastest through 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Pharmaceutical products are forecast to grow at a 5.82% CAGR because of traceability, tamper evidence, and liquid medicine packaging needs.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Which country has the largest demand for metal closures in South America?</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Brazil held 30.12% share in 2025, supported by beverage production, aluminum recycling, and pharmaceutical packaging demand.</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What is limiting demand for metal caps and closures in South America?</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Metal price volatility and plastic substitution affect standard beverage and food applications where price and lightweighting influence packaging choice.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What is limiting demand for metal caps and closures in South America?</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Metal price volatility and plastic substitution affect the South America Metal Caps and Closures Market in standard beverage and food applications where price and lightweighting influence packaging choice.</w:t>
      </w:r>
    </w:p>
    <w:sectPr/>
  </w:body>
</w:document>
</file>

<file path=word/_rels/document.xml.rels><?xml version="1.0" encoding="UTF-8" standalone="yes"?>
<Relationships xmlns="http://schemas.openxmlformats.org/package/2006/relationships"><Relationship Id="rId1" Type="http://schemas.openxmlformats.org/officeDocument/2006/relationships/customXml" Target="../docProps/meta.xml"/><Relationship Id="rId2" Type="http://schemas.openxmlformats.org/officeDocument/2006/relationships/theme" Target="theme/theme1.xml"/></Relationships>
</file>

<file path=word/theme/theme1.xml><?xml version="1.0" encoding="utf-8"?>
<a:theme xmlns:a="http://schemas.openxmlformats.org/drawingml/2006/main" name="Default Theme">
  <a:themeElements>
    <a:clrScheme name="Default">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Default">
      <a:majorFont>
        <a:latin typeface="Times New Roman"/>
        <a:ea typeface=""/>
        <a:cs typeface=""/>
      </a:majorFont>
      <a:minorFont>
        <a:latin typeface="Times New Roman"/>
        <a:ea typeface=""/>
        <a:cs typeface=""/>
      </a:minorFont>
    </a:fontScheme>
    <a:fmtScheme name="Default">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file>

<file path=docProps/meta.xml><?xml version="1.0" encoding="utf-8"?>
<meta xmlns="http://schemas.apple.com/cocoa/2006/metadata">
  <generator>CocoaOOXMLWriter/2113.65</generator>
</meta>
</file>